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1DC" w:rsidRDefault="006631DC" w:rsidP="006631DC">
      <w:pPr>
        <w:jc w:val="center"/>
        <w:rPr>
          <w:b/>
          <w:sz w:val="28"/>
          <w:szCs w:val="28"/>
          <w:lang w:val="uk-UA"/>
        </w:rPr>
      </w:pPr>
      <w:bookmarkStart w:id="0" w:name="_GoBack"/>
      <w:bookmarkEnd w:id="0"/>
      <w:r>
        <w:rPr>
          <w:b/>
          <w:sz w:val="28"/>
          <w:szCs w:val="28"/>
          <w:lang w:val="uk-UA"/>
        </w:rPr>
        <w:t xml:space="preserve">Календарно-тематичне планування </w:t>
      </w:r>
    </w:p>
    <w:p w:rsidR="006631DC" w:rsidRDefault="006631DC" w:rsidP="006631DC">
      <w:pPr>
        <w:jc w:val="center"/>
        <w:rPr>
          <w:b/>
          <w:sz w:val="28"/>
          <w:szCs w:val="28"/>
          <w:lang w:val="uk-UA"/>
        </w:rPr>
      </w:pPr>
      <w:r>
        <w:rPr>
          <w:b/>
          <w:sz w:val="28"/>
          <w:szCs w:val="28"/>
        </w:rPr>
        <w:t xml:space="preserve">з </w:t>
      </w:r>
      <w:r>
        <w:rPr>
          <w:b/>
          <w:sz w:val="28"/>
          <w:szCs w:val="28"/>
          <w:lang w:val="uk-UA"/>
        </w:rPr>
        <w:t>фізичної культури</w:t>
      </w:r>
    </w:p>
    <w:p w:rsidR="006631DC" w:rsidRDefault="006631DC" w:rsidP="006631DC">
      <w:pPr>
        <w:jc w:val="center"/>
        <w:rPr>
          <w:b/>
          <w:sz w:val="28"/>
          <w:szCs w:val="28"/>
          <w:lang w:val="uk-UA"/>
        </w:rPr>
      </w:pPr>
      <w:r>
        <w:rPr>
          <w:b/>
          <w:sz w:val="28"/>
          <w:szCs w:val="28"/>
          <w:lang w:val="uk-UA"/>
        </w:rPr>
        <w:t>1</w:t>
      </w:r>
      <w:r w:rsidR="00F02F53">
        <w:rPr>
          <w:b/>
          <w:sz w:val="28"/>
          <w:szCs w:val="28"/>
          <w:lang w:val="uk-UA"/>
        </w:rPr>
        <w:t>1</w:t>
      </w:r>
      <w:r>
        <w:rPr>
          <w:b/>
          <w:sz w:val="28"/>
          <w:szCs w:val="28"/>
          <w:lang w:val="uk-UA"/>
        </w:rPr>
        <w:t xml:space="preserve"> клас</w:t>
      </w:r>
    </w:p>
    <w:p w:rsidR="006631DC" w:rsidRDefault="006631DC" w:rsidP="006631DC">
      <w:pPr>
        <w:rPr>
          <w:sz w:val="28"/>
          <w:szCs w:val="28"/>
          <w:lang w:val="uk-UA"/>
        </w:rPr>
      </w:pPr>
    </w:p>
    <w:tbl>
      <w:tblPr>
        <w:tblStyle w:val="a4"/>
        <w:tblW w:w="0" w:type="auto"/>
        <w:tblInd w:w="-864" w:type="dxa"/>
        <w:tblLook w:val="01E0" w:firstRow="1" w:lastRow="1" w:firstColumn="1" w:lastColumn="1" w:noHBand="0" w:noVBand="0"/>
      </w:tblPr>
      <w:tblGrid>
        <w:gridCol w:w="636"/>
        <w:gridCol w:w="7960"/>
        <w:gridCol w:w="827"/>
        <w:gridCol w:w="1012"/>
      </w:tblGrid>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sz w:val="28"/>
                <w:szCs w:val="28"/>
                <w:lang w:val="uk-UA"/>
              </w:rPr>
            </w:pPr>
            <w:r>
              <w:rPr>
                <w:b/>
                <w:sz w:val="28"/>
                <w:szCs w:val="28"/>
                <w:lang w:val="uk-UA"/>
              </w:rPr>
              <w:t>№ з/п</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sz w:val="28"/>
                <w:szCs w:val="28"/>
                <w:lang w:val="uk-UA"/>
              </w:rPr>
            </w:pPr>
            <w:r>
              <w:rPr>
                <w:b/>
                <w:sz w:val="28"/>
                <w:szCs w:val="28"/>
                <w:lang w:val="uk-UA"/>
              </w:rPr>
              <w:t>Зміст навчального матеріалу</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sz w:val="28"/>
                <w:szCs w:val="28"/>
                <w:lang w:val="uk-UA"/>
              </w:rPr>
            </w:pPr>
            <w:r>
              <w:rPr>
                <w:b/>
                <w:sz w:val="28"/>
                <w:szCs w:val="28"/>
                <w:lang w:val="uk-UA"/>
              </w:rPr>
              <w:t>Дата</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sz w:val="28"/>
                <w:szCs w:val="28"/>
                <w:lang w:val="uk-UA"/>
              </w:rPr>
            </w:pPr>
            <w:r>
              <w:rPr>
                <w:b/>
                <w:sz w:val="28"/>
                <w:szCs w:val="28"/>
                <w:lang w:val="uk-UA"/>
              </w:rPr>
              <w:t>Прим.</w:t>
            </w:r>
          </w:p>
        </w:tc>
      </w:tr>
      <w:tr w:rsidR="006631DC" w:rsidTr="006631D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i/>
                <w:sz w:val="28"/>
                <w:szCs w:val="28"/>
                <w:lang w:val="uk-UA"/>
              </w:rPr>
            </w:pPr>
            <w:r>
              <w:rPr>
                <w:b/>
                <w:sz w:val="28"/>
                <w:szCs w:val="28"/>
                <w:lang w:val="uk-UA"/>
              </w:rPr>
              <w:t>І семестр</w:t>
            </w:r>
            <w:r>
              <w:rPr>
                <w:b/>
                <w:i/>
                <w:sz w:val="28"/>
                <w:szCs w:val="28"/>
                <w:lang w:val="uk-UA"/>
              </w:rPr>
              <w:t xml:space="preserve">. </w:t>
            </w:r>
          </w:p>
          <w:p w:rsidR="006631DC" w:rsidRDefault="006631DC">
            <w:pPr>
              <w:jc w:val="center"/>
              <w:rPr>
                <w:b/>
                <w:i/>
                <w:sz w:val="28"/>
                <w:szCs w:val="28"/>
                <w:lang w:val="uk-UA"/>
              </w:rPr>
            </w:pPr>
            <w:r>
              <w:rPr>
                <w:b/>
                <w:i/>
                <w:sz w:val="28"/>
                <w:szCs w:val="28"/>
                <w:lang w:val="uk-UA"/>
              </w:rPr>
              <w:t>Легка атлетика(24годин)</w:t>
            </w: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4"/>
                <w:szCs w:val="24"/>
                <w:lang w:val="uk-UA"/>
              </w:rPr>
            </w:pPr>
            <w:r>
              <w:rPr>
                <w:sz w:val="24"/>
                <w:szCs w:val="24"/>
              </w:rPr>
              <w:t>Учень, учениця: х а р а к т е р и з у є ознаки настання втоми під час легкоатлетичних видів н а з и в а є правила надання першої медичної допомоги при різних травмах д о т р и м у є т ь с я правил техніки безпеки під час занять легкою атлетикою; в и к о н у є спеціальні бігові вправи, стрибкові вправи, спеціальні вправи для метань, біг 30 м, біг 100 м., серії бігу 3х30 м, 2х100 м, 2х200 м., спортивну ходьбу на 1000 м. Рівномірний біг 1500м, повільний біг 6 хв. стрибки в довжину та висоту: стрибки в довжину з місця, стрибки в довжину з розбігу способом «зігнувши ноги», стрибки у висоту з розбігу способом «переступання» метання малого м’яча на дальність з розбігу</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Правила техніки безпеки під час метань. ЗРВ. Техніка виконання метання малого м’яча на дальність. Метання на точність.</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Техніка виконання метання малого м’яча на дальність. Метання на точність. Рухлива гра</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Метання малого м’яча на дальність в обмеженому коридорі. Вправи на розвиток верхнього плечового поясу. Естафета</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Бігові вправи. Метання малого м’яча в вертикальну та горизонтальну ціль. Рухливі ігри.</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Бігові вправи. Метання малого м’яча в вертикальну та горизонтальну ціль. Рухливі ігри.</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w:t>
            </w:r>
            <w:r>
              <w:rPr>
                <w:color w:val="000000"/>
                <w:sz w:val="28"/>
                <w:szCs w:val="28"/>
                <w:lang w:val="uk-UA"/>
              </w:rPr>
              <w:t>. Високий старт. Біг 30, 60 м. Вправи для розвитку сили нижніх кінцівок. Естафети.</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 русі. Бігові вправи. Човниковий біг 4х9. Рухливі ігри з елементами човникового бігу.</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w:t>
            </w:r>
            <w:r>
              <w:rPr>
                <w:color w:val="000000"/>
                <w:sz w:val="28"/>
                <w:szCs w:val="28"/>
                <w:lang w:val="uk-UA"/>
              </w:rPr>
              <w:t>. Високий старт. Біг 30, 60 м. Вправи для розвитку сили нижніх кінцівок. Естафети.</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w:t>
            </w:r>
            <w:r>
              <w:rPr>
                <w:color w:val="000000"/>
                <w:sz w:val="28"/>
                <w:szCs w:val="28"/>
                <w:lang w:val="uk-UA"/>
              </w:rPr>
              <w:t>. Високий старт. Біг 30, 60 м. Вправи для розвитку сили нижніх кінцівок. Естафети.</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10</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Низький старт. Стрибкові вправи. Біг 30м та 60м. Рухлива гра</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80"/>
        </w:trPr>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11</w:t>
            </w:r>
          </w:p>
        </w:t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ЗРВ з палицями. Подолання смуги перешкод. Рухлива гра.</w:t>
            </w: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521"/>
        </w:trPr>
        <w:tc>
          <w:tcPr>
            <w:tcW w:w="0" w:type="auto"/>
            <w:gridSpan w:val="4"/>
            <w:tcBorders>
              <w:top w:val="nil"/>
              <w:left w:val="nil"/>
              <w:bottom w:val="single" w:sz="4" w:space="0" w:color="auto"/>
              <w:right w:val="nil"/>
            </w:tcBorders>
            <w:vAlign w:val="center"/>
          </w:tcPr>
          <w:p w:rsidR="006631DC" w:rsidRDefault="006631DC">
            <w:pPr>
              <w:rPr>
                <w:sz w:val="28"/>
                <w:szCs w:val="28"/>
                <w:lang w:val="uk-UA"/>
              </w:rPr>
            </w:pPr>
          </w:p>
        </w:tc>
      </w:tr>
      <w:tr w:rsidR="006631DC" w:rsidTr="006631DC">
        <w:trPr>
          <w:trHeight w:val="1072"/>
        </w:trPr>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p w:rsidR="006631DC" w:rsidRDefault="006631DC">
            <w:pPr>
              <w:rPr>
                <w:sz w:val="28"/>
                <w:szCs w:val="28"/>
                <w:lang w:val="uk-UA"/>
              </w:rPr>
            </w:pPr>
          </w:p>
          <w:p w:rsidR="006631DC" w:rsidRDefault="006631DC">
            <w:pPr>
              <w:rPr>
                <w:sz w:val="28"/>
                <w:szCs w:val="28"/>
                <w:lang w:val="uk-UA"/>
              </w:rPr>
            </w:pPr>
            <w:r>
              <w:rPr>
                <w:sz w:val="28"/>
                <w:szCs w:val="28"/>
                <w:lang w:val="uk-UA"/>
              </w:rPr>
              <w:t>12</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p w:rsidR="006631DC" w:rsidRDefault="006631DC">
            <w:pPr>
              <w:rPr>
                <w:sz w:val="28"/>
                <w:szCs w:val="28"/>
                <w:lang w:val="uk-UA"/>
              </w:rPr>
            </w:pPr>
          </w:p>
          <w:p w:rsidR="006631DC" w:rsidRDefault="006631DC">
            <w:pPr>
              <w:rPr>
                <w:sz w:val="28"/>
                <w:szCs w:val="28"/>
                <w:lang w:val="uk-UA"/>
              </w:rPr>
            </w:pPr>
            <w:r>
              <w:rPr>
                <w:sz w:val="28"/>
                <w:szCs w:val="28"/>
                <w:lang w:val="uk-UA"/>
              </w:rPr>
              <w:t>Бесіда. ЗРВ в русі. Подолання смуги перешкод</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Організуючі вправи. ЗРВ. Високий старт. Рівномірний біг 800м.Рухлива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Перемінний біг100м</w:t>
            </w:r>
            <w:r>
              <w:rPr>
                <w:i/>
                <w:iCs/>
                <w:sz w:val="28"/>
                <w:szCs w:val="28"/>
                <w:lang w:val="uk-UA"/>
              </w:rPr>
              <w:t>.</w:t>
            </w:r>
            <w:r>
              <w:rPr>
                <w:sz w:val="28"/>
                <w:szCs w:val="28"/>
                <w:lang w:val="uk-UA"/>
              </w:rPr>
              <w:t>Розтяжки.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RPr="00F02F53"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Перемінний біг100м</w:t>
            </w:r>
            <w:r>
              <w:rPr>
                <w:i/>
                <w:iCs/>
                <w:sz w:val="28"/>
                <w:szCs w:val="28"/>
                <w:lang w:val="uk-UA"/>
              </w:rPr>
              <w:t>.</w:t>
            </w:r>
            <w:r>
              <w:rPr>
                <w:sz w:val="28"/>
                <w:szCs w:val="28"/>
                <w:lang w:val="uk-UA"/>
              </w:rPr>
              <w:t>Фінішування.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Організуючі вправи. ЗРВ. Високий старт. Рівномірний біг 800м.Рухлива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Організуючі вправи. ЗРВ. Біг 2х 200м.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та стройові вправи. Різновиди перешикування. ЗРВ. Виконання стрибка з місця в довжину. Стрибкові вправи.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та стройові вправи. Різновиди перешикування. ЗРВ. Техніка  виконання стрибка з місця в висоту. Стрибки на скакалці.</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Стройові вправи. ЗРВ. Стрибки у довжину в місця. Вправи на розвиток сили ніг.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Стройові вправи. ЗРВ. Стрибок у довжину з місця .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22</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на розвиток сили рук. Рівномірний біг до 1500м Спеціальна фізична підготовка.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ЗРВ. Бігові вправи. Спортивна ходьба 1000м. Вправи на гнучкість.</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Бесіда. ЗРВ. Бігові вправи. Біг на відрізках 30м та 60м.. Естафети </w:t>
            </w:r>
            <w:r>
              <w:rPr>
                <w:b/>
                <w:sz w:val="28"/>
                <w:szCs w:val="28"/>
                <w:lang w:val="uk-UA"/>
              </w:rPr>
              <w:t>Тематична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i/>
                <w:sz w:val="28"/>
                <w:szCs w:val="28"/>
                <w:lang w:val="uk-UA"/>
              </w:rPr>
            </w:pPr>
            <w:r>
              <w:rPr>
                <w:b/>
                <w:i/>
                <w:sz w:val="28"/>
                <w:szCs w:val="28"/>
                <w:lang w:val="uk-UA"/>
              </w:rPr>
              <w:t>Гімнастика (24 години)</w:t>
            </w: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4"/>
                <w:szCs w:val="24"/>
                <w:lang w:val="uk-UA"/>
              </w:rPr>
            </w:pPr>
            <w:r>
              <w:rPr>
                <w:sz w:val="24"/>
                <w:szCs w:val="24"/>
                <w:lang w:val="uk-UA"/>
              </w:rPr>
              <w:t>В</w:t>
            </w:r>
            <w:r>
              <w:rPr>
                <w:sz w:val="24"/>
                <w:szCs w:val="24"/>
              </w:rPr>
              <w:t xml:space="preserve"> и к о н у є стройові вправи і прийоми; загальнорозвивальні вправи з предметами (скакалка, гімнастична палиця, гумові джгути, набивні м’ячі) та без предметів; перетягування каната; вправи для формування та корекції постави; перешикування та повороти в русі; загальнорозвивальні вправи з предметами та без предметів; вправи для формування та корекції постави; вправи з подоланням особистої ваги та ваги партнера; вправи амплітудного характеру для розвитку гнучкості; вправи на координацію рухів</w:t>
            </w:r>
            <w:r>
              <w:rPr>
                <w:sz w:val="24"/>
                <w:szCs w:val="24"/>
                <w:lang w:val="uk-UA"/>
              </w:rPr>
              <w:t>, вправи на приладах та комбінації</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«Правила безпеки та поведінки на заняттях з гімнастики ”. Органiзуючi вправи. Різновиди ходьби та бігу . «Гімнастичний» м’який біг на носках. Загальна фізична підготовка. Стрибкові вправи.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26</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p w:rsidR="006631DC" w:rsidRDefault="006631DC">
            <w:pPr>
              <w:rPr>
                <w:sz w:val="28"/>
                <w:szCs w:val="28"/>
                <w:lang w:val="uk-UA"/>
              </w:rPr>
            </w:pPr>
            <w:r>
              <w:rPr>
                <w:sz w:val="28"/>
                <w:szCs w:val="28"/>
                <w:lang w:val="uk-UA"/>
              </w:rPr>
              <w:t xml:space="preserve">ЗРВ. Різновиди ходьби та бігу. Стрибки з поворотом у рiзнi боки на 180 градусів. Вправи біля гімнастичної стінки.  Стрибки </w:t>
            </w:r>
            <w:r>
              <w:rPr>
                <w:sz w:val="28"/>
                <w:szCs w:val="28"/>
                <w:lang w:val="uk-UA"/>
              </w:rPr>
              <w:lastRenderedPageBreak/>
              <w:t>з упору лежачи, стрибком перейти в упор присівши.  Техніка зіскоків та приземлення.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spacing w:before="100" w:beforeAutospacing="1" w:after="100" w:afterAutospacing="1"/>
              <w:rPr>
                <w:sz w:val="28"/>
                <w:szCs w:val="28"/>
                <w:lang w:val="uk-UA"/>
              </w:rPr>
            </w:pPr>
            <w:r>
              <w:rPr>
                <w:sz w:val="28"/>
                <w:szCs w:val="28"/>
                <w:lang w:val="uk-UA"/>
              </w:rPr>
              <w:t>Стройові вправи. ЗРВ з палицями. Вправи біля гімнастичної стінки. Техніка розбігу та настрибування на гімнастичний місток. Техніка приземлення. Вправи для розвитку стрибучості.</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spacing w:before="100" w:beforeAutospacing="1" w:after="100" w:afterAutospacing="1"/>
              <w:rPr>
                <w:sz w:val="28"/>
                <w:szCs w:val="28"/>
                <w:lang w:val="uk-UA"/>
              </w:rPr>
            </w:pPr>
            <w:r>
              <w:rPr>
                <w:sz w:val="28"/>
                <w:szCs w:val="28"/>
                <w:lang w:val="uk-UA"/>
              </w:rPr>
              <w:t>Органiзуючi вправи. ЗРВ. Різновиди ходьби. Стрибкові вправи. Настрибування на гімнастичного козла з місця та розбігу, зістрибування з нього.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29</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spacing w:before="100" w:beforeAutospacing="1" w:after="100" w:afterAutospacing="1"/>
              <w:rPr>
                <w:sz w:val="28"/>
                <w:szCs w:val="28"/>
                <w:lang w:val="uk-UA"/>
              </w:rPr>
            </w:pPr>
            <w:r>
              <w:rPr>
                <w:sz w:val="28"/>
                <w:szCs w:val="28"/>
                <w:lang w:val="uk-UA"/>
              </w:rPr>
              <w:t>ЗРВ. Різновиди перешикування. Вправи на розвиток сили рук. Настрибування на гімнастичного козла в різні положення. Зіскок в доскок.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Вправи біля гімнастичної стінки. Техніка перестрибування через гімнастичного козла. Розтяжки.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біля гімнастичної стінки. Стрибок через гімнастичного козла. Вправи на матах.</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32</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Органiзуючi вправи. ЗРВ. Вправи біля гімнастичної стінки. Техніка лазіння по канату. Вправи на матах. Акробатика. </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Вправи біля гімнастичної стінки. Техніка лазіння по канату. Вправи на матах. Акробатика.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ЗРВ. Вправи біля гімнастичної стінки. Стрибки на скакалці. Акробатика. Розтяжки.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Лазіння по канату. Акробатичні комбінації.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ЗРВ. Вправи з обручем та скакалками. Вправи на колоді .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Вправи на рівновагу. Вправи на колоді. 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Вправи на рівновагу. Вправи на колоді. 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39</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Вправи біля гімнастичної  стінки . Рівновага. Вправи на підлозі та колоді.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Вправи на гімнастичних матах. Розучування комбінації на колоді та підлозі.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41</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Органiзуючi вправи. ЗРВ. Вправи на гімнастичних матах. Комбінації на колоді .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42</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на розвиток сили. Вправи на паралельних брусах.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з предметами. Вправи на гімнастичних матах. Комплекс вправ на брусах. 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біля гімнастичної стінки. Комплекс вправ на брусах.</w:t>
            </w:r>
          </w:p>
          <w:p w:rsidR="006631DC" w:rsidRDefault="006631DC">
            <w:pPr>
              <w:rPr>
                <w:sz w:val="28"/>
                <w:szCs w:val="28"/>
                <w:lang w:val="uk-UA"/>
              </w:rPr>
            </w:pPr>
            <w:r>
              <w:rPr>
                <w:sz w:val="28"/>
                <w:szCs w:val="28"/>
                <w:lang w:val="uk-UA"/>
              </w:rPr>
              <w:t>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Повторення комбінацій на приладах.</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46</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Закріплення комбінацій на приладах.</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lastRenderedPageBreak/>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ЗРВ в русі. Закріплення комбінацій на приладах. </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Органiзуючi вправи. ЗРВ. Змагання. Естафети. </w:t>
            </w:r>
            <w:r>
              <w:rPr>
                <w:b/>
                <w:sz w:val="28"/>
                <w:szCs w:val="28"/>
                <w:lang w:val="uk-UA"/>
              </w:rPr>
              <w:t>Тематична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435"/>
        </w:trPr>
        <w:tc>
          <w:tcPr>
            <w:tcW w:w="0" w:type="auto"/>
            <w:gridSpan w:val="4"/>
            <w:tcBorders>
              <w:top w:val="single" w:sz="4" w:space="0" w:color="auto"/>
              <w:left w:val="single" w:sz="4" w:space="0" w:color="auto"/>
              <w:bottom w:val="single" w:sz="4" w:space="0" w:color="auto"/>
              <w:right w:val="single" w:sz="4" w:space="0" w:color="auto"/>
            </w:tcBorders>
            <w:vAlign w:val="center"/>
          </w:tcPr>
          <w:p w:rsidR="006631DC" w:rsidRDefault="006631DC">
            <w:pPr>
              <w:jc w:val="center"/>
              <w:rPr>
                <w:b/>
                <w:i/>
                <w:sz w:val="32"/>
                <w:szCs w:val="32"/>
                <w:lang w:val="uk-UA"/>
              </w:rPr>
            </w:pPr>
            <w:r>
              <w:rPr>
                <w:b/>
                <w:i/>
                <w:sz w:val="32"/>
                <w:szCs w:val="32"/>
                <w:lang w:val="uk-UA"/>
              </w:rPr>
              <w:t>ІІ семестр</w:t>
            </w:r>
          </w:p>
          <w:p w:rsidR="006631DC" w:rsidRDefault="006631DC">
            <w:pPr>
              <w:jc w:val="center"/>
              <w:rPr>
                <w:i/>
                <w:sz w:val="28"/>
                <w:szCs w:val="28"/>
                <w:lang w:val="uk-UA"/>
              </w:rPr>
            </w:pPr>
          </w:p>
        </w:tc>
      </w:tr>
      <w:tr w:rsidR="006631DC" w:rsidTr="006631DC">
        <w:trPr>
          <w:trHeight w:val="681"/>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i/>
                <w:sz w:val="28"/>
                <w:szCs w:val="28"/>
                <w:lang w:val="uk-UA"/>
              </w:rPr>
            </w:pPr>
            <w:r>
              <w:rPr>
                <w:b/>
                <w:i/>
                <w:sz w:val="28"/>
                <w:szCs w:val="28"/>
                <w:lang w:val="uk-UA"/>
              </w:rPr>
              <w:t>Баскетбол 18год</w:t>
            </w: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4"/>
                <w:szCs w:val="24"/>
                <w:lang w:val="uk-UA"/>
              </w:rPr>
            </w:pPr>
            <w:r>
              <w:rPr>
                <w:sz w:val="24"/>
                <w:szCs w:val="24"/>
              </w:rPr>
              <w:t>Учень, учениця: характеризує організацію варіантів техніко-тактичних дій у процесі гри; особливості проведення та суддівство змагань; методику самостійних занять; Учень, учениця: виконує прискорення на 5, 10, 15, 20м з різних стартових положень різними способами в змаганні з партнерами і з веденням м’яча; ―човниковий‖ біг 4х10м;. серійні стрибки і з діставанням високо підвішених предметів та с зістрибуванням у глибину. чергування різних стійок, пересувань, зупинок, поворотів у нападі і захисту; ловлю і передачу м'яча одною і двома руками зверху на велику відстань; чергування різних способів ловлі, передач і ведень м'яча без зорового контролю, в умовах опору захисників; застосовує серійні кидки з різних точок середньої і далекої видстоні при активному опорі захисника, після виконання технічних прийомів нападу, фінтів і з опором захисника; відбивання м'яча; накривання кидка і організація боротьби за м'яч що відскочив в</w:t>
            </w:r>
            <w:r>
              <w:rPr>
                <w:sz w:val="24"/>
                <w:szCs w:val="24"/>
                <w:lang w:val="uk-UA"/>
              </w:rPr>
              <w:t>і</w:t>
            </w:r>
            <w:r>
              <w:rPr>
                <w:sz w:val="24"/>
                <w:szCs w:val="24"/>
              </w:rPr>
              <w:t>д щита; добивання м'яча однією та двома руками в стрибку при відскоку його від щита; штрафний кидок і дії гравців при його виконанні; вихід та протидії виходу на вільне місця для взаємодій між гравцями; взаємодії та протидії заслонам; приймає участь в організації і протидіях варіантів позиційного нападу і швидкого прорва.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49</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про правила безпеки пiд час занять спортивними іграми. ЗРВ. Різновиди ходьби, бігу, стрибків. Вправи з Баскетбольним м’ячем. 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Органiзуючi вправи. ЗРВ. Вправи з Баскетбольним м’ячем. Різновиди ходьби, бігу, стрибків. Передачі м’яча . Естафети. </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51</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Стройові вправи. Набивання та передачі  баскетбольного м’яча . 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52</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 русі. Бігові вправи. Човниковий біг 4х9м.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Прискорення5, 10, 15 м з різних вихідних положень по звуковому та зоровому сигналі. Ведення баскетбольного м’яча .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Стрибкові вправи. Човниковий біг 4х9м. Серійні стрибки.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Організуючі вправи. ЗРВ в русі стрибкові вправи. Передачі та ловіння м’яча від грудей та від підлоги на місці та в русі.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56</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Вправи біля гімнастичної стінки. Передачі в парах та трійках від плеча та підлоги.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Вправи біля гімнастичної стінки. Передачі в парах та трійках від плеча та підлоги.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Вправи біля гімнастичної стінки..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59</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ЗРВ. Бігові вправи. Ведення баскетбольного м’яча та обведення </w:t>
            </w:r>
            <w:r>
              <w:rPr>
                <w:sz w:val="28"/>
                <w:szCs w:val="28"/>
                <w:lang w:val="uk-UA"/>
              </w:rPr>
              <w:lastRenderedPageBreak/>
              <w:t>фішок.</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Техніка ведення та передачі в парах та трійках. Кидки в кошик</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61</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Техніка ведення та передачі в парах та трійках. Ведення з опором захисника.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62</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Організуючі вправи. ЗРВ в русі стрибкові вправи. Вправи біля гімнастичної стінки. Передачі баскетбольного  м’яча в русі та на місці. Кидки в кошик однією та двома руками.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w:t>
            </w:r>
            <w:r>
              <w:rPr>
                <w:sz w:val="28"/>
                <w:szCs w:val="28"/>
              </w:rPr>
              <w:t>i</w:t>
            </w:r>
            <w:r>
              <w:rPr>
                <w:sz w:val="28"/>
                <w:szCs w:val="28"/>
                <w:lang w:val="uk-UA"/>
              </w:rPr>
              <w:t>зуюч</w:t>
            </w:r>
            <w:r>
              <w:rPr>
                <w:sz w:val="28"/>
                <w:szCs w:val="28"/>
              </w:rPr>
              <w:t>i</w:t>
            </w:r>
            <w:r>
              <w:rPr>
                <w:sz w:val="28"/>
                <w:szCs w:val="28"/>
                <w:lang w:val="uk-UA"/>
              </w:rPr>
              <w:t xml:space="preserve"> вправи. ЗРВ. Вправи біля гімнастичної стінки. Кидки баскетбольного м’яча в щит та кошик, техніка виконання штрафних кидків.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pStyle w:val="a3"/>
              <w:textAlignment w:val="baseline"/>
              <w:rPr>
                <w:sz w:val="28"/>
                <w:szCs w:val="28"/>
                <w:lang w:val="uk-UA"/>
              </w:rPr>
            </w:pPr>
            <w:r>
              <w:rPr>
                <w:sz w:val="28"/>
                <w:szCs w:val="28"/>
                <w:lang w:val="uk-UA"/>
              </w:rPr>
              <w:t>Орган</w:t>
            </w:r>
            <w:r>
              <w:rPr>
                <w:sz w:val="28"/>
                <w:szCs w:val="28"/>
              </w:rPr>
              <w:t>i</w:t>
            </w:r>
            <w:r>
              <w:rPr>
                <w:sz w:val="28"/>
                <w:szCs w:val="28"/>
                <w:lang w:val="uk-UA"/>
              </w:rPr>
              <w:t>зуюч</w:t>
            </w:r>
            <w:r>
              <w:rPr>
                <w:sz w:val="28"/>
                <w:szCs w:val="28"/>
              </w:rPr>
              <w:t>i</w:t>
            </w:r>
            <w:r>
              <w:rPr>
                <w:sz w:val="28"/>
                <w:szCs w:val="28"/>
                <w:lang w:val="uk-UA"/>
              </w:rPr>
              <w:t xml:space="preserve"> вправи. ЗРВ. Техніка кидків м’яча в кошик з різник відстаней . Рухлива гра .</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957"/>
        </w:trPr>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65</w:t>
            </w:r>
          </w:p>
        </w:tc>
        <w:tc>
          <w:tcPr>
            <w:tcW w:w="0" w:type="auto"/>
            <w:tcBorders>
              <w:top w:val="single" w:sz="4" w:space="0" w:color="auto"/>
              <w:left w:val="single" w:sz="4" w:space="0" w:color="auto"/>
              <w:bottom w:val="nil"/>
              <w:right w:val="single" w:sz="4" w:space="0" w:color="auto"/>
            </w:tcBorders>
            <w:vAlign w:val="center"/>
            <w:hideMark/>
          </w:tcPr>
          <w:p w:rsidR="006631DC" w:rsidRDefault="006631DC">
            <w:pPr>
              <w:rPr>
                <w:sz w:val="28"/>
                <w:szCs w:val="28"/>
                <w:lang w:val="uk-UA"/>
              </w:rPr>
            </w:pPr>
            <w:r>
              <w:rPr>
                <w:sz w:val="28"/>
                <w:szCs w:val="28"/>
                <w:lang w:val="uk-UA"/>
              </w:rPr>
              <w:t>Орган</w:t>
            </w:r>
            <w:r>
              <w:rPr>
                <w:sz w:val="28"/>
                <w:szCs w:val="28"/>
              </w:rPr>
              <w:t>i</w:t>
            </w:r>
            <w:r>
              <w:rPr>
                <w:sz w:val="28"/>
                <w:szCs w:val="28"/>
                <w:lang w:val="uk-UA"/>
              </w:rPr>
              <w:t>зуюч</w:t>
            </w:r>
            <w:r>
              <w:rPr>
                <w:sz w:val="28"/>
                <w:szCs w:val="28"/>
              </w:rPr>
              <w:t>i</w:t>
            </w:r>
            <w:r>
              <w:rPr>
                <w:sz w:val="28"/>
                <w:szCs w:val="28"/>
                <w:lang w:val="uk-UA"/>
              </w:rPr>
              <w:t xml:space="preserve"> вправи. ЗРВ. Бігові вправи. Вправи з взаємодією 2-3 гравців.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957"/>
        </w:trPr>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66</w:t>
            </w:r>
          </w:p>
        </w:tc>
        <w:tc>
          <w:tcPr>
            <w:tcW w:w="0" w:type="auto"/>
            <w:tcBorders>
              <w:top w:val="single" w:sz="4" w:space="0" w:color="auto"/>
              <w:left w:val="single" w:sz="4" w:space="0" w:color="auto"/>
              <w:bottom w:val="nil"/>
              <w:right w:val="single" w:sz="4" w:space="0" w:color="auto"/>
            </w:tcBorders>
            <w:vAlign w:val="center"/>
            <w:hideMark/>
          </w:tcPr>
          <w:p w:rsidR="006631DC" w:rsidRDefault="006631DC">
            <w:pPr>
              <w:rPr>
                <w:sz w:val="28"/>
                <w:szCs w:val="28"/>
                <w:lang w:val="uk-UA"/>
              </w:rPr>
            </w:pPr>
            <w:r>
              <w:rPr>
                <w:sz w:val="28"/>
                <w:szCs w:val="28"/>
                <w:lang w:val="uk-UA"/>
              </w:rPr>
              <w:t>Орган</w:t>
            </w:r>
            <w:r>
              <w:rPr>
                <w:sz w:val="28"/>
                <w:szCs w:val="28"/>
              </w:rPr>
              <w:t>i</w:t>
            </w:r>
            <w:r>
              <w:rPr>
                <w:sz w:val="28"/>
                <w:szCs w:val="28"/>
                <w:lang w:val="uk-UA"/>
              </w:rPr>
              <w:t>зуюч</w:t>
            </w:r>
            <w:r>
              <w:rPr>
                <w:sz w:val="28"/>
                <w:szCs w:val="28"/>
              </w:rPr>
              <w:t>i</w:t>
            </w:r>
            <w:r>
              <w:rPr>
                <w:sz w:val="28"/>
                <w:szCs w:val="28"/>
                <w:lang w:val="uk-UA"/>
              </w:rPr>
              <w:t xml:space="preserve"> вправи. ЗРВ. Бігові вправи. Вправи з взаємодією 2-3 гравців. Рухлива гра. </w:t>
            </w:r>
            <w:r>
              <w:rPr>
                <w:b/>
                <w:sz w:val="28"/>
                <w:szCs w:val="28"/>
                <w:lang w:val="uk-UA"/>
              </w:rPr>
              <w:t>Тематична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rPr>
          <w:trHeight w:val="957"/>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6631DC" w:rsidRDefault="006631DC">
            <w:pPr>
              <w:jc w:val="center"/>
              <w:rPr>
                <w:b/>
                <w:i/>
                <w:sz w:val="28"/>
                <w:szCs w:val="28"/>
                <w:lang w:val="uk-UA"/>
              </w:rPr>
            </w:pPr>
            <w:r>
              <w:rPr>
                <w:b/>
                <w:i/>
                <w:sz w:val="28"/>
                <w:szCs w:val="28"/>
                <w:lang w:val="uk-UA"/>
              </w:rPr>
              <w:t>Волейбол18год</w:t>
            </w: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widowControl w:val="0"/>
              <w:jc w:val="both"/>
              <w:rPr>
                <w:sz w:val="24"/>
                <w:szCs w:val="24"/>
                <w:lang w:val="uk-UA"/>
              </w:rPr>
            </w:pPr>
            <w:r>
              <w:rPr>
                <w:sz w:val="24"/>
                <w:szCs w:val="24"/>
              </w:rPr>
              <w:t>Учень, учениця: Характеризує та аналізує досягнення Українських волейболістів на міжнародній арені; волейбол як засіб фізичного виховання; характерні травми волейболіста, правила техніки безпеки. Називає та пояснює фактори, які визначають ефект змагальної діяльності гравців; склад та обов’язки суддівської бригади; основні поняття та правила гри у волейбол. Виконує показ основних суддівських жестів; ведення спрощеного протоколу гри; Дотримується правил безпеки життєдіяльності. в и к о н у є: повторне про бігання відрізків 5 – 10 – 15 м із різних вихідних положень, зі зміною напрямку та швидкості руху за зоровим та голосовим сигналом. Стрибки у довжину , стрибки через скакалку, багатоскоки. Згинання та розгинання рук в упорі лежачи, переміщення в упорі лежачи вправо, вліво, по колу; Багаторазові кидки набивного м’яча від грудей двома руками вперед, над собою; багаторазові передачі м’яча в стіну; передача м’яча в парах, в трійках, в русі; кидки тенісного м’яча через сітку в ціль, в задану зону. Пересування уздовж сітки приставним кроком правим та лівим боком, зупинки та обрання вихідного положення для блокування.</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про правила безпеки пiд час занять спортивними іграми. ЗРВв русі. Бігові вправи . Стрибки на скакалці.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Стрибкові вправи. Пересування в стійці волейболіста. Вправи на розвиток верхнього плечового поясу.</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69</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Вправи на розвиток верхнього плечового поясу. Нижні та верхні передачі. Рухлива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70</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Вправи на розвиток верхнього плечового поясу. Кидки тенісного м’яча через сітку в задану зону. Рухлива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lastRenderedPageBreak/>
              <w:t>71</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Вправи на розвиток стрибучості. Виконання прямих нижніх та верхніх подач. Рухлива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72</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Вправи на розвиток стрибучості. Виконання прямих нижніх та верхніх подач в задану зону. Рухлива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73</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Техніка виконання прямої та бокової подачі, прийом та відбивання подачі. Естафети</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74</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Техніка виконання прямої та бокової подачі, прийом та відбивання подачі. Естафети</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75</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Техніка виконання нападаючого удару після власного накидання. Навчальна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76</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Вправи на розвиток сили рук. Виконання нападаючого удару після накидання та передачі партнера. Навчальна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77</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Вправи на розвиток сили рук. Виконання нападаючого удару після накидання та передачі партнера. Блокування нападаючого удару.</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78</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i/>
                <w:sz w:val="28"/>
                <w:szCs w:val="28"/>
                <w:lang w:val="uk-UA"/>
              </w:rPr>
            </w:pPr>
            <w:r>
              <w:rPr>
                <w:sz w:val="28"/>
                <w:szCs w:val="28"/>
                <w:lang w:val="uk-UA"/>
              </w:rPr>
              <w:t>ЗРВ. Вправи на розвиток стрибучості. Подачі. Нападаючий удар з задньої лінії. Навчальна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79</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i/>
                <w:sz w:val="28"/>
                <w:szCs w:val="28"/>
                <w:lang w:val="uk-UA"/>
              </w:rPr>
            </w:pPr>
            <w:r>
              <w:rPr>
                <w:sz w:val="28"/>
                <w:szCs w:val="28"/>
                <w:lang w:val="uk-UA"/>
              </w:rPr>
              <w:t>ЗРВ. Бігові вправи. Подачі. Взаємодія гравців в команді. Навчальна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80</w:t>
            </w:r>
          </w:p>
        </w:tc>
        <w:tc>
          <w:tcPr>
            <w:tcW w:w="7960" w:type="dxa"/>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Вправи на розвиток тулуба. Набивання м’яча над собою. Навчальна гра.</w:t>
            </w:r>
          </w:p>
        </w:tc>
        <w:tc>
          <w:tcPr>
            <w:tcW w:w="827" w:type="dxa"/>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81</w:t>
            </w:r>
          </w:p>
        </w:tc>
        <w:tc>
          <w:tcPr>
            <w:tcW w:w="7960" w:type="dxa"/>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Вправи на розвиток тулуба. Верхня та нижні передачі через сітку. Навчальна гра</w:t>
            </w:r>
          </w:p>
        </w:tc>
        <w:tc>
          <w:tcPr>
            <w:tcW w:w="827" w:type="dxa"/>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82</w:t>
            </w:r>
          </w:p>
        </w:tc>
        <w:tc>
          <w:tcPr>
            <w:tcW w:w="7960" w:type="dxa"/>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Стрибкові вправи. Вправи на розвиток сили рук. Рухлива гра.</w:t>
            </w:r>
          </w:p>
        </w:tc>
        <w:tc>
          <w:tcPr>
            <w:tcW w:w="827" w:type="dxa"/>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83</w:t>
            </w:r>
          </w:p>
        </w:tc>
        <w:tc>
          <w:tcPr>
            <w:tcW w:w="7960" w:type="dxa"/>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Стройові вправи. ЗРВ. Вправи на розвиток сили рук. Розтяжки Передачі через сітку. Навчальна гра.</w:t>
            </w:r>
          </w:p>
        </w:tc>
        <w:tc>
          <w:tcPr>
            <w:tcW w:w="827" w:type="dxa"/>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84</w:t>
            </w:r>
          </w:p>
        </w:tc>
        <w:tc>
          <w:tcPr>
            <w:tcW w:w="7960" w:type="dxa"/>
            <w:tcBorders>
              <w:top w:val="nil"/>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Стройові вправи. ЗРВ. Вправи на розвиток сили рук. Навчальна гра. </w:t>
            </w:r>
            <w:r>
              <w:rPr>
                <w:b/>
                <w:sz w:val="28"/>
                <w:szCs w:val="28"/>
                <w:lang w:val="uk-UA"/>
              </w:rPr>
              <w:t>Тематична</w:t>
            </w:r>
          </w:p>
        </w:tc>
        <w:tc>
          <w:tcPr>
            <w:tcW w:w="827" w:type="dxa"/>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c>
          <w:tcPr>
            <w:tcW w:w="0" w:type="auto"/>
            <w:tcBorders>
              <w:top w:val="nil"/>
              <w:left w:val="single" w:sz="4" w:space="0" w:color="auto"/>
              <w:bottom w:val="single" w:sz="4" w:space="0" w:color="auto"/>
              <w:right w:val="single" w:sz="4" w:space="0" w:color="auto"/>
            </w:tcBorders>
            <w:vAlign w:val="center"/>
          </w:tcPr>
          <w:p w:rsidR="006631DC" w:rsidRDefault="006631DC">
            <w:pPr>
              <w:rPr>
                <w:i/>
                <w:sz w:val="28"/>
                <w:szCs w:val="28"/>
                <w:lang w:val="uk-UA"/>
              </w:rPr>
            </w:pPr>
          </w:p>
        </w:tc>
      </w:tr>
      <w:tr w:rsidR="006631DC" w:rsidTr="006631DC">
        <w:tc>
          <w:tcPr>
            <w:tcW w:w="0" w:type="auto"/>
            <w:gridSpan w:val="4"/>
            <w:tcBorders>
              <w:top w:val="single" w:sz="4" w:space="0" w:color="auto"/>
              <w:left w:val="single" w:sz="4" w:space="0" w:color="auto"/>
              <w:bottom w:val="single" w:sz="4" w:space="0" w:color="auto"/>
              <w:right w:val="single" w:sz="4" w:space="0" w:color="auto"/>
            </w:tcBorders>
            <w:vAlign w:val="center"/>
          </w:tcPr>
          <w:p w:rsidR="006631DC" w:rsidRDefault="006631DC">
            <w:pPr>
              <w:rPr>
                <w:i/>
                <w:sz w:val="28"/>
                <w:szCs w:val="28"/>
                <w:lang w:val="uk-UA"/>
              </w:rPr>
            </w:pPr>
          </w:p>
          <w:p w:rsidR="006631DC" w:rsidRDefault="006631DC">
            <w:pPr>
              <w:jc w:val="center"/>
              <w:rPr>
                <w:i/>
                <w:sz w:val="28"/>
                <w:szCs w:val="28"/>
                <w:lang w:val="uk-UA"/>
              </w:rPr>
            </w:pPr>
            <w:r>
              <w:rPr>
                <w:b/>
                <w:i/>
                <w:sz w:val="28"/>
                <w:szCs w:val="28"/>
                <w:lang w:val="uk-UA"/>
              </w:rPr>
              <w:t>Футбол (24 годин</w:t>
            </w:r>
            <w:r>
              <w:rPr>
                <w:i/>
                <w:sz w:val="28"/>
                <w:szCs w:val="28"/>
                <w:lang w:val="uk-UA"/>
              </w:rPr>
              <w:t>)</w:t>
            </w: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4"/>
                <w:szCs w:val="24"/>
                <w:lang w:val="uk-UA"/>
              </w:rPr>
            </w:pPr>
            <w:r>
              <w:rPr>
                <w:sz w:val="24"/>
                <w:szCs w:val="24"/>
                <w:lang w:val="uk-UA"/>
              </w:rPr>
              <w:t xml:space="preserve">Учень(ця) </w:t>
            </w:r>
            <w:r>
              <w:rPr>
                <w:sz w:val="24"/>
                <w:szCs w:val="24"/>
              </w:rPr>
              <w:t>характеризує розвиток футболу в Україні та за кордоном, фізичну підготовку юного футболіста, особливості підготовки дівчат у футболі, основні правила гри та основні засади арбітражу</w:t>
            </w:r>
            <w:r>
              <w:rPr>
                <w:sz w:val="24"/>
                <w:szCs w:val="24"/>
                <w:lang w:val="uk-UA"/>
              </w:rPr>
              <w:t>,</w:t>
            </w:r>
            <w:r>
              <w:rPr>
                <w:sz w:val="24"/>
                <w:szCs w:val="24"/>
              </w:rPr>
              <w:t xml:space="preserve"> володіє технікою виконання вправ; виконує: стрибки з місця і з розбігу з імітуванням удару головою чи ногою по м’ячах, підвішених на різній висоті; рухливі та спортивні ігри за спрощеними правилами з елементами футболу; удари по футбольному і набивному м’ячах на дальність; кидки набивного м’яча ногою на дальність за рахунок енергійного маху ногою вперед; біг з максимальною швидкістю після імітування удару ногою чи головою у стрибку, після подолання перешкод (бар’єр, рів тощо); біг боком і спиною вперед наввипередки; швидкий перехід від бігу спиною вперед на звичайний та ін.; прискорення та ривки з м’ячем на 30-60 м; елементи техніки з наступним ривком і ударом у ціль. удари по м’ячу ногою: вдосконалення ударів на точність (у ціль, у ворота, партнеру, що </w:t>
            </w:r>
            <w:r>
              <w:rPr>
                <w:sz w:val="24"/>
                <w:szCs w:val="24"/>
              </w:rPr>
              <w:lastRenderedPageBreak/>
              <w:t>рухається); удари по м’ячу головою: удари лобом, виконуючи їх з активним опором, звертаючи при цьому увагу на високий стрибок; зупинки м’яча: зупинки м’яча різними способами з найменшою витратою часу, на високій швидкості руху; ведення м’яча: ведення м’яча різними способами на високій швидкості, змінюючи напрямок і ритм руху, застосовуючи відволікальні дії (фінти); відволікальні дії (фінти): вдосконалення фінтів з урахуванням розвитку власних рухових якостей, враховуючи ігрове місце у складі команди; відбирання м’яча: відбирання м’яча у підкаті; визначення задуму суперника, що володіє м’ячем; вкидання м’яча: вкидання м’яча на точність і дальність, змінюючи відстань до цілі; жонглювання м’ячем: жонглювання м’ячем ногою (правою, лівою), стегном (правим, лівим), головою; елементи гри воротаря: ловіння та відбивання різних м’ячів, знаходячись у воротах і на виході з воріт; кидки руками та вибивання м’яча ногами на точність і дальність; застосовує несподіване та своєчасне "відкривання", доцільне ведення й обведення, раціональні передачі, ефективні удари; повздовжні, діагональні, середні та довгі передачі; своєчасне "закривання", ефективну протидію веденню, обведенню, передачі, удару; здійснює організацію швидкого та поступового нападу; підсилення захисту за рахунок збільшення кількості гравців, що обороняються; узгоджені дії в обороні; організацію оборони проти швидкого та поступового нападу; визначення напрямку можливого удару; гру на виходах, швидку організацію атаки, керування грою партнерів по обороні (для воротарів). дотримується правил навчальних ігор; правил техніки безпеки під час занять футболом.</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Правила техніки безпеки. Орган</w:t>
            </w:r>
            <w:r>
              <w:rPr>
                <w:sz w:val="28"/>
                <w:szCs w:val="28"/>
              </w:rPr>
              <w:t>i</w:t>
            </w:r>
            <w:r>
              <w:rPr>
                <w:sz w:val="28"/>
                <w:szCs w:val="28"/>
                <w:lang w:val="uk-UA"/>
              </w:rPr>
              <w:t>зуюч</w:t>
            </w:r>
            <w:r>
              <w:rPr>
                <w:sz w:val="28"/>
                <w:szCs w:val="28"/>
              </w:rPr>
              <w:t>i</w:t>
            </w:r>
            <w:r>
              <w:rPr>
                <w:sz w:val="28"/>
                <w:szCs w:val="28"/>
                <w:lang w:val="uk-UA"/>
              </w:rPr>
              <w:t xml:space="preserve"> вправи. ЗРВ. Ходьба, б</w:t>
            </w:r>
            <w:r>
              <w:rPr>
                <w:sz w:val="28"/>
                <w:szCs w:val="28"/>
              </w:rPr>
              <w:t>i</w:t>
            </w:r>
            <w:r>
              <w:rPr>
                <w:sz w:val="28"/>
                <w:szCs w:val="28"/>
                <w:lang w:val="uk-UA"/>
              </w:rPr>
              <w:t>гов</w:t>
            </w:r>
            <w:r>
              <w:rPr>
                <w:sz w:val="28"/>
                <w:szCs w:val="28"/>
              </w:rPr>
              <w:t>i</w:t>
            </w:r>
            <w:r>
              <w:rPr>
                <w:sz w:val="28"/>
                <w:szCs w:val="28"/>
                <w:lang w:val="uk-UA"/>
              </w:rPr>
              <w:t xml:space="preserve"> вправи. Удари по м’ячі внутрішньою та зовнішньою частиною стопи. Рухлив</w:t>
            </w:r>
            <w:r>
              <w:rPr>
                <w:sz w:val="28"/>
                <w:szCs w:val="28"/>
              </w:rPr>
              <w:t>i</w:t>
            </w:r>
            <w:r>
              <w:rPr>
                <w:sz w:val="28"/>
                <w:szCs w:val="28"/>
                <w:lang w:val="uk-UA"/>
              </w:rPr>
              <w:t xml:space="preserve">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86</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Ходьба, б</w:t>
            </w:r>
            <w:r>
              <w:rPr>
                <w:sz w:val="28"/>
                <w:szCs w:val="28"/>
              </w:rPr>
              <w:t>i</w:t>
            </w:r>
            <w:r>
              <w:rPr>
                <w:sz w:val="28"/>
                <w:szCs w:val="28"/>
                <w:lang w:val="uk-UA"/>
              </w:rPr>
              <w:t>гов</w:t>
            </w:r>
            <w:r>
              <w:rPr>
                <w:sz w:val="28"/>
                <w:szCs w:val="28"/>
              </w:rPr>
              <w:t>i</w:t>
            </w:r>
            <w:r>
              <w:rPr>
                <w:sz w:val="28"/>
                <w:szCs w:val="28"/>
                <w:lang w:val="uk-UA"/>
              </w:rPr>
              <w:t xml:space="preserve"> вправи. Удари по м’ячі внутрішньою та зовнішньою частиною стопи. Рухлив</w:t>
            </w:r>
            <w:r>
              <w:rPr>
                <w:sz w:val="28"/>
                <w:szCs w:val="28"/>
              </w:rPr>
              <w:t>i</w:t>
            </w:r>
            <w:r>
              <w:rPr>
                <w:sz w:val="28"/>
                <w:szCs w:val="28"/>
                <w:lang w:val="uk-UA"/>
              </w:rPr>
              <w:t xml:space="preserve">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 ЗРВ. Біг зі зміною швидкості та напрямку руху. Біг та розвороти з м’ячем.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Біг та розвороти з м’ячем. Обведення фішок.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89</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 русі. Ведення м’яча внутрішньою частиною стопи. Обведення фішок.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Ведення м’яча внутрішньою та зовнішньою частиною стопи. Обведення фішок.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91</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на розвиток сили ніг. Зупинки м’яча що котиться та летить внутрішньою та зовнішньою частиною стопи.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92</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Бесіда.ЗРВ. Вправи на розвиток сили ніг. Зупинки м’яча що котиться та летить внутрішньою та зовнішньою частиною стопи.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на розвиток сили ніг. Зупинки м’яча що котиться та летить внутрішньою та зовнішньою частиною стопи в русі.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ЗРВ. Вправи на розвиток сили ніг. Зупинки м’яча що котиться та летить внутрішньою та зовнішньою частиною стопи в русі. </w:t>
            </w:r>
            <w:r>
              <w:rPr>
                <w:sz w:val="28"/>
                <w:szCs w:val="28"/>
                <w:lang w:val="uk-UA"/>
              </w:rPr>
              <w:lastRenderedPageBreak/>
              <w:t>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Ведення м’яча внутрішньою та зовнішньою частиною стопи. Обведення фішок.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96</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Бесіда.ЗРВ. Бігові вправи. Ведення м’яча внутрішньою та зовнішньою частиною стопи. Обведення фішок. Рухлива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97</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на розвиток сили ніг. Передачі в парах на місці внутрішньою та зовнішньою частиною стопи.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98</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Вправи на розвиток сили ніг. Передачі в парах на місці  та в русі внутрішньою та зовнішньою частиною стопи.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99</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Жонглювання.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Жонглювання. Відбивання м’яча головою. Естафети.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101</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w:t>
            </w:r>
            <w:r>
              <w:rPr>
                <w:sz w:val="28"/>
                <w:szCs w:val="28"/>
              </w:rPr>
              <w:t>i</w:t>
            </w:r>
            <w:r>
              <w:rPr>
                <w:sz w:val="28"/>
                <w:szCs w:val="28"/>
                <w:lang w:val="uk-UA"/>
              </w:rPr>
              <w:t>зуюч</w:t>
            </w:r>
            <w:r>
              <w:rPr>
                <w:sz w:val="28"/>
                <w:szCs w:val="28"/>
              </w:rPr>
              <w:t>i</w:t>
            </w:r>
            <w:r>
              <w:rPr>
                <w:sz w:val="28"/>
                <w:szCs w:val="28"/>
                <w:lang w:val="uk-UA"/>
              </w:rPr>
              <w:t xml:space="preserve"> вправи. ЗРВ. Вправи на розвиток верхнього плечового поясу. Вкидання ауту. 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Орган</w:t>
            </w:r>
            <w:r>
              <w:rPr>
                <w:sz w:val="28"/>
                <w:szCs w:val="28"/>
              </w:rPr>
              <w:t>i</w:t>
            </w:r>
            <w:r>
              <w:rPr>
                <w:sz w:val="28"/>
                <w:szCs w:val="28"/>
                <w:lang w:val="uk-UA"/>
              </w:rPr>
              <w:t>зуюч</w:t>
            </w:r>
            <w:r>
              <w:rPr>
                <w:sz w:val="28"/>
                <w:szCs w:val="28"/>
              </w:rPr>
              <w:t>i</w:t>
            </w:r>
            <w:r>
              <w:rPr>
                <w:sz w:val="28"/>
                <w:szCs w:val="28"/>
                <w:lang w:val="uk-UA"/>
              </w:rPr>
              <w:t xml:space="preserve"> вправи. Загальнорозвивальн</w:t>
            </w:r>
            <w:r>
              <w:rPr>
                <w:sz w:val="28"/>
                <w:szCs w:val="28"/>
              </w:rPr>
              <w:t>i</w:t>
            </w:r>
            <w:r>
              <w:rPr>
                <w:sz w:val="28"/>
                <w:szCs w:val="28"/>
                <w:lang w:val="uk-UA"/>
              </w:rPr>
              <w:t xml:space="preserve"> вправи. Вправи на розвиток верхнього плечового поясу. Вкидання ауту. Рухливі ігри</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103</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Стройові вправи. ЗРВ в русі. Бігові вправи. Ведення м’яча </w:t>
            </w:r>
            <w:r>
              <w:rPr>
                <w:sz w:val="32"/>
                <w:szCs w:val="32"/>
              </w:rPr>
              <w:t>«вісімкою»</w:t>
            </w:r>
            <w:r>
              <w:rPr>
                <w:sz w:val="32"/>
                <w:szCs w:val="32"/>
                <w:lang w:val="uk-UA"/>
              </w:rPr>
              <w:t>. Удари по воротам, лівіння та вкидання однією рукою.</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ЗРВ. Бігові вправи . Тактичні індивідуальні дії з м’ячем  та без нього. Навчальна гра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r w:rsidR="006631DC" w:rsidTr="006631D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p w:rsidR="006631DC" w:rsidRDefault="006631DC">
            <w:pPr>
              <w:rPr>
                <w:sz w:val="28"/>
                <w:szCs w:val="28"/>
                <w:lang w:val="uk-UA"/>
              </w:rPr>
            </w:pPr>
            <w:r>
              <w:rPr>
                <w:sz w:val="28"/>
                <w:szCs w:val="28"/>
                <w:lang w:val="uk-UA"/>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6631DC" w:rsidRDefault="006631DC">
            <w:pPr>
              <w:rPr>
                <w:sz w:val="28"/>
                <w:szCs w:val="28"/>
                <w:lang w:val="uk-UA"/>
              </w:rPr>
            </w:pPr>
            <w:r>
              <w:rPr>
                <w:sz w:val="28"/>
                <w:szCs w:val="28"/>
                <w:lang w:val="uk-UA"/>
              </w:rPr>
              <w:t xml:space="preserve">ЗРВ. Бігові вправи . Тактичні командні дії з м’ячем  . Навчальна гра      </w:t>
            </w:r>
            <w:r>
              <w:rPr>
                <w:b/>
                <w:sz w:val="28"/>
                <w:szCs w:val="28"/>
                <w:lang w:val="uk-UA"/>
              </w:rPr>
              <w:t>Тематична</w:t>
            </w: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tcPr>
          <w:p w:rsidR="006631DC" w:rsidRDefault="006631DC">
            <w:pPr>
              <w:rPr>
                <w:sz w:val="28"/>
                <w:szCs w:val="28"/>
                <w:lang w:val="uk-UA"/>
              </w:rPr>
            </w:pPr>
          </w:p>
        </w:tc>
      </w:tr>
    </w:tbl>
    <w:p w:rsidR="006631DC" w:rsidRDefault="006631DC" w:rsidP="006631DC">
      <w:pPr>
        <w:rPr>
          <w:sz w:val="28"/>
          <w:szCs w:val="28"/>
        </w:rPr>
      </w:pPr>
    </w:p>
    <w:p w:rsidR="006631DC" w:rsidRDefault="006631DC" w:rsidP="006631DC"/>
    <w:p w:rsidR="00DE0B76" w:rsidRDefault="00DE0B76"/>
    <w:sectPr w:rsidR="00DE0B76" w:rsidSect="00F92D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1DC"/>
    <w:rsid w:val="004D32ED"/>
    <w:rsid w:val="006631DC"/>
    <w:rsid w:val="00DE0B76"/>
    <w:rsid w:val="00F02F53"/>
    <w:rsid w:val="00F92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2DBAC2-18A7-4C38-B21C-8A522FEA2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2D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631DC"/>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rsid w:val="006631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61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2620</Words>
  <Characters>14935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Natasha</cp:lastModifiedBy>
  <cp:revision>3</cp:revision>
  <dcterms:created xsi:type="dcterms:W3CDTF">2025-01-26T08:23:00Z</dcterms:created>
  <dcterms:modified xsi:type="dcterms:W3CDTF">2025-01-26T08:23:00Z</dcterms:modified>
</cp:coreProperties>
</file>